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7A" w:rsidRDefault="009718BE" w:rsidP="009718BE">
      <w:pPr>
        <w:jc w:val="center"/>
        <w:rPr>
          <w:rFonts w:ascii="Times New Roman" w:hAnsi="Times New Roman"/>
          <w:sz w:val="28"/>
          <w:szCs w:val="28"/>
        </w:rPr>
      </w:pPr>
      <w:r w:rsidRPr="009718BE">
        <w:rPr>
          <w:rFonts w:ascii="Times New Roman" w:hAnsi="Times New Roman"/>
          <w:sz w:val="28"/>
          <w:szCs w:val="28"/>
        </w:rPr>
        <w:t>Сведения о расходах за счет источников финансирования и результатах реализации муниципальных программ, подпрограмм и основных мероприяти</w:t>
      </w:r>
      <w:proofErr w:type="gramStart"/>
      <w:r w:rsidRPr="009718BE">
        <w:rPr>
          <w:rFonts w:ascii="Times New Roman" w:hAnsi="Times New Roman"/>
          <w:sz w:val="28"/>
          <w:szCs w:val="28"/>
        </w:rPr>
        <w:t>й(</w:t>
      </w:r>
      <w:proofErr w:type="gramEnd"/>
      <w:r w:rsidRPr="009718BE">
        <w:rPr>
          <w:rFonts w:ascii="Times New Roman" w:hAnsi="Times New Roman"/>
          <w:sz w:val="28"/>
          <w:szCs w:val="28"/>
        </w:rPr>
        <w:t>ведомственных целевых программ) по итогам 20</w:t>
      </w:r>
      <w:r w:rsidR="00312951">
        <w:rPr>
          <w:rFonts w:ascii="Times New Roman" w:hAnsi="Times New Roman"/>
          <w:sz w:val="28"/>
          <w:szCs w:val="28"/>
        </w:rPr>
        <w:t>2</w:t>
      </w:r>
      <w:r w:rsidR="00DB670B">
        <w:rPr>
          <w:rFonts w:ascii="Times New Roman" w:hAnsi="Times New Roman"/>
          <w:sz w:val="28"/>
          <w:szCs w:val="28"/>
        </w:rPr>
        <w:t>3</w:t>
      </w:r>
      <w:r w:rsidRPr="009718BE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2225"/>
        <w:gridCol w:w="886"/>
        <w:gridCol w:w="947"/>
        <w:gridCol w:w="993"/>
        <w:gridCol w:w="708"/>
        <w:gridCol w:w="783"/>
        <w:gridCol w:w="990"/>
        <w:gridCol w:w="476"/>
        <w:gridCol w:w="448"/>
        <w:gridCol w:w="672"/>
        <w:gridCol w:w="756"/>
        <w:gridCol w:w="1790"/>
        <w:gridCol w:w="476"/>
        <w:gridCol w:w="448"/>
        <w:gridCol w:w="972"/>
        <w:gridCol w:w="630"/>
      </w:tblGrid>
      <w:tr w:rsidR="00B81C23" w:rsidRPr="009F0DEC" w:rsidTr="00B81C23">
        <w:tc>
          <w:tcPr>
            <w:tcW w:w="586" w:type="dxa"/>
            <w:vMerge w:val="restart"/>
          </w:tcPr>
          <w:p w:rsidR="009718BE" w:rsidRPr="009F0DEC" w:rsidRDefault="009718BE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Start"/>
            <w:proofErr w:type="gramStart"/>
            <w:r w:rsidRPr="009F0DE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F0DE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F0DE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25" w:type="dxa"/>
            <w:vMerge w:val="restart"/>
          </w:tcPr>
          <w:p w:rsidR="009718BE" w:rsidRPr="009F0DEC" w:rsidRDefault="009718BE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Направление/муниципальная программа</w:t>
            </w:r>
          </w:p>
        </w:tc>
        <w:tc>
          <w:tcPr>
            <w:tcW w:w="4317" w:type="dxa"/>
            <w:gridSpan w:val="5"/>
          </w:tcPr>
          <w:p w:rsidR="009718BE" w:rsidRPr="009F0DEC" w:rsidRDefault="009718BE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 xml:space="preserve">Объем расходов, </w:t>
            </w:r>
            <w:proofErr w:type="spellStart"/>
            <w:r w:rsidRPr="009F0DEC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F0DEC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F0DEC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3342" w:type="dxa"/>
            <w:gridSpan w:val="5"/>
          </w:tcPr>
          <w:p w:rsidR="009718BE" w:rsidRPr="009F0DEC" w:rsidRDefault="009718BE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Количество показателей конечного результат</w:t>
            </w:r>
            <w:proofErr w:type="gramStart"/>
            <w:r w:rsidRPr="009F0DEC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gramEnd"/>
            <w:r w:rsidRPr="009F0DEC">
              <w:rPr>
                <w:rFonts w:ascii="Times New Roman" w:hAnsi="Times New Roman"/>
                <w:sz w:val="18"/>
                <w:szCs w:val="18"/>
              </w:rPr>
              <w:t xml:space="preserve">целей) </w:t>
            </w:r>
          </w:p>
        </w:tc>
        <w:tc>
          <w:tcPr>
            <w:tcW w:w="4316" w:type="dxa"/>
            <w:gridSpan w:val="5"/>
          </w:tcPr>
          <w:p w:rsidR="009718BE" w:rsidRPr="009F0DEC" w:rsidRDefault="009718BE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Оценка эффективности</w:t>
            </w:r>
          </w:p>
        </w:tc>
      </w:tr>
      <w:tr w:rsidR="00B81C23" w:rsidRPr="009F0DEC" w:rsidTr="00083DE8">
        <w:tc>
          <w:tcPr>
            <w:tcW w:w="586" w:type="dxa"/>
            <w:vMerge/>
          </w:tcPr>
          <w:p w:rsidR="009718BE" w:rsidRPr="009F0DEC" w:rsidRDefault="009718BE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</w:tcPr>
          <w:p w:rsidR="009718BE" w:rsidRPr="009F0DEC" w:rsidRDefault="009718BE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947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993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 xml:space="preserve">Уровень </w:t>
            </w:r>
            <w:proofErr w:type="spellStart"/>
            <w:r w:rsidRPr="009F0DEC">
              <w:rPr>
                <w:rFonts w:ascii="Times New Roman" w:hAnsi="Times New Roman"/>
                <w:sz w:val="18"/>
                <w:szCs w:val="18"/>
              </w:rPr>
              <w:t>испол%</w:t>
            </w:r>
            <w:proofErr w:type="spellEnd"/>
          </w:p>
        </w:tc>
        <w:tc>
          <w:tcPr>
            <w:tcW w:w="783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 xml:space="preserve">Доля фактического объема расходов </w:t>
            </w:r>
            <w:proofErr w:type="gramStart"/>
            <w:r w:rsidRPr="009F0DEC">
              <w:rPr>
                <w:rFonts w:ascii="Times New Roman" w:hAnsi="Times New Roman"/>
                <w:sz w:val="18"/>
                <w:szCs w:val="18"/>
              </w:rPr>
              <w:t>общем</w:t>
            </w:r>
            <w:proofErr w:type="gramEnd"/>
            <w:r w:rsidRPr="009F0D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0DEC">
              <w:rPr>
                <w:rFonts w:ascii="Times New Roman" w:hAnsi="Times New Roman"/>
                <w:sz w:val="18"/>
                <w:szCs w:val="18"/>
              </w:rPr>
              <w:t>объеме%</w:t>
            </w:r>
            <w:proofErr w:type="spellEnd"/>
          </w:p>
        </w:tc>
        <w:tc>
          <w:tcPr>
            <w:tcW w:w="990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476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448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ПП</w:t>
            </w:r>
          </w:p>
        </w:tc>
        <w:tc>
          <w:tcPr>
            <w:tcW w:w="672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ОМ АВЦП</w:t>
            </w:r>
          </w:p>
        </w:tc>
        <w:tc>
          <w:tcPr>
            <w:tcW w:w="756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790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476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448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ПП</w:t>
            </w:r>
          </w:p>
        </w:tc>
        <w:tc>
          <w:tcPr>
            <w:tcW w:w="972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ОМ</w:t>
            </w:r>
            <w:proofErr w:type="gramStart"/>
            <w:r w:rsidRPr="009F0DEC">
              <w:rPr>
                <w:rFonts w:ascii="Times New Roman" w:hAnsi="Times New Roman"/>
                <w:sz w:val="18"/>
                <w:szCs w:val="18"/>
              </w:rPr>
              <w:t>,А</w:t>
            </w:r>
            <w:proofErr w:type="gramEnd"/>
            <w:r w:rsidRPr="009F0DEC">
              <w:rPr>
                <w:rFonts w:ascii="Times New Roman" w:hAnsi="Times New Roman"/>
                <w:sz w:val="18"/>
                <w:szCs w:val="18"/>
              </w:rPr>
              <w:t>ВЦП</w:t>
            </w:r>
          </w:p>
        </w:tc>
        <w:tc>
          <w:tcPr>
            <w:tcW w:w="630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B81C23" w:rsidRPr="009F0DEC" w:rsidTr="00083DE8">
        <w:tc>
          <w:tcPr>
            <w:tcW w:w="586" w:type="dxa"/>
            <w:vMerge w:val="restart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C23" w:rsidRPr="009F0DEC" w:rsidTr="00083DE8">
        <w:tc>
          <w:tcPr>
            <w:tcW w:w="586" w:type="dxa"/>
            <w:vMerge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670B" w:rsidRPr="009F0DEC" w:rsidTr="00083DE8">
        <w:tc>
          <w:tcPr>
            <w:tcW w:w="586" w:type="dxa"/>
            <w:vMerge w:val="restart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5" w:type="dxa"/>
            <w:vMerge w:val="restart"/>
          </w:tcPr>
          <w:p w:rsidR="00DB670B" w:rsidRPr="009F0DEC" w:rsidRDefault="00DB670B" w:rsidP="00B81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 xml:space="preserve">Комплексное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развитие </w:t>
            </w:r>
            <w:r w:rsidRPr="009F0DEC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Тобелерского</w:t>
            </w:r>
            <w:proofErr w:type="spellEnd"/>
            <w:r w:rsidRPr="009F0DEC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8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47" w:type="dxa"/>
          </w:tcPr>
          <w:p w:rsidR="00DB670B" w:rsidRPr="009F0DEC" w:rsidRDefault="00DB670B" w:rsidP="00DB6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12339,16</w:t>
            </w:r>
          </w:p>
        </w:tc>
        <w:tc>
          <w:tcPr>
            <w:tcW w:w="993" w:type="dxa"/>
          </w:tcPr>
          <w:p w:rsidR="00DB670B" w:rsidRPr="009F0DEC" w:rsidRDefault="00DB670B" w:rsidP="00052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12331,89</w:t>
            </w:r>
          </w:p>
        </w:tc>
        <w:tc>
          <w:tcPr>
            <w:tcW w:w="708" w:type="dxa"/>
          </w:tcPr>
          <w:p w:rsidR="00DB670B" w:rsidRPr="009F0DEC" w:rsidRDefault="00DB670B" w:rsidP="00B77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99,94</w:t>
            </w:r>
          </w:p>
        </w:tc>
        <w:tc>
          <w:tcPr>
            <w:tcW w:w="783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76" w:type="dxa"/>
          </w:tcPr>
          <w:p w:rsidR="00DB670B" w:rsidRPr="009F0DEC" w:rsidRDefault="00DB670B" w:rsidP="00052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DB670B" w:rsidRPr="009F0DEC" w:rsidRDefault="00DB670B" w:rsidP="00DB6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6" w:type="dxa"/>
          </w:tcPr>
          <w:p w:rsidR="00DB670B" w:rsidRPr="009F0DEC" w:rsidRDefault="00DB670B" w:rsidP="00DB6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90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76" w:type="dxa"/>
          </w:tcPr>
          <w:p w:rsidR="00DB670B" w:rsidRPr="009F0DEC" w:rsidRDefault="00DB670B" w:rsidP="00052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B670B" w:rsidRPr="009F0DEC" w:rsidTr="00083DE8">
        <w:tc>
          <w:tcPr>
            <w:tcW w:w="586" w:type="dxa"/>
            <w:vMerge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47" w:type="dxa"/>
          </w:tcPr>
          <w:p w:rsidR="00DB670B" w:rsidRPr="009F0DEC" w:rsidRDefault="00DB670B" w:rsidP="003129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12339,16</w:t>
            </w:r>
          </w:p>
        </w:tc>
        <w:tc>
          <w:tcPr>
            <w:tcW w:w="993" w:type="dxa"/>
          </w:tcPr>
          <w:p w:rsidR="00DB670B" w:rsidRPr="009F0DEC" w:rsidRDefault="00DB670B" w:rsidP="003129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12331,89</w:t>
            </w:r>
          </w:p>
        </w:tc>
        <w:tc>
          <w:tcPr>
            <w:tcW w:w="708" w:type="dxa"/>
          </w:tcPr>
          <w:p w:rsidR="00DB670B" w:rsidRPr="009F0DEC" w:rsidRDefault="00DB670B" w:rsidP="003129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99,94</w:t>
            </w:r>
          </w:p>
        </w:tc>
        <w:tc>
          <w:tcPr>
            <w:tcW w:w="783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  <w:tc>
          <w:tcPr>
            <w:tcW w:w="476" w:type="dxa"/>
          </w:tcPr>
          <w:p w:rsidR="00DB670B" w:rsidRPr="009F0DEC" w:rsidRDefault="00DB670B" w:rsidP="00B77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DB670B" w:rsidRPr="009F0DEC" w:rsidRDefault="00DB670B" w:rsidP="00DB6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6" w:type="dxa"/>
          </w:tcPr>
          <w:p w:rsidR="00DB670B" w:rsidRPr="009F0DEC" w:rsidRDefault="00DB670B" w:rsidP="00DB6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90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эффективная</w:t>
            </w:r>
          </w:p>
        </w:tc>
        <w:tc>
          <w:tcPr>
            <w:tcW w:w="47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B670B" w:rsidRPr="009F0DEC" w:rsidTr="00083DE8">
        <w:trPr>
          <w:trHeight w:val="561"/>
        </w:trPr>
        <w:tc>
          <w:tcPr>
            <w:tcW w:w="586" w:type="dxa"/>
            <w:vMerge w:val="restart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</w:tcPr>
          <w:p w:rsidR="00DB670B" w:rsidRPr="009F0DEC" w:rsidRDefault="00DB670B" w:rsidP="009F0DEC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9F0DE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и налогового потенциала </w:t>
            </w:r>
          </w:p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47" w:type="dxa"/>
          </w:tcPr>
          <w:p w:rsidR="00DB670B" w:rsidRPr="009F0DEC" w:rsidRDefault="00DB670B" w:rsidP="003F4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5781,53</w:t>
            </w:r>
          </w:p>
        </w:tc>
        <w:tc>
          <w:tcPr>
            <w:tcW w:w="993" w:type="dxa"/>
          </w:tcPr>
          <w:p w:rsidR="00DB670B" w:rsidRPr="00F9564C" w:rsidRDefault="00DB670B" w:rsidP="00D8671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5781,53</w:t>
            </w:r>
          </w:p>
        </w:tc>
        <w:tc>
          <w:tcPr>
            <w:tcW w:w="708" w:type="dxa"/>
          </w:tcPr>
          <w:p w:rsidR="00DB670B" w:rsidRPr="009F0DEC" w:rsidRDefault="00DB670B" w:rsidP="00B81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</w:tcPr>
          <w:p w:rsidR="00DB670B" w:rsidRPr="009F0DEC" w:rsidRDefault="00DB670B" w:rsidP="006A0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46,88</w:t>
            </w:r>
          </w:p>
        </w:tc>
        <w:tc>
          <w:tcPr>
            <w:tcW w:w="990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7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DB670B" w:rsidRPr="009F0DEC" w:rsidRDefault="00DB670B" w:rsidP="00227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</w:tcPr>
          <w:p w:rsidR="00DB670B" w:rsidRPr="009F0DEC" w:rsidRDefault="00DB670B" w:rsidP="00DB6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90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7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B670B" w:rsidRPr="009F0DEC" w:rsidTr="00083DE8">
        <w:tc>
          <w:tcPr>
            <w:tcW w:w="586" w:type="dxa"/>
            <w:vMerge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47" w:type="dxa"/>
          </w:tcPr>
          <w:p w:rsidR="00DB670B" w:rsidRPr="009F0DEC" w:rsidRDefault="00DB670B" w:rsidP="00F95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5781,53</w:t>
            </w:r>
          </w:p>
        </w:tc>
        <w:tc>
          <w:tcPr>
            <w:tcW w:w="993" w:type="dxa"/>
          </w:tcPr>
          <w:p w:rsidR="00DB670B" w:rsidRPr="00F9564C" w:rsidRDefault="00DB670B" w:rsidP="00F95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5781,53</w:t>
            </w:r>
          </w:p>
        </w:tc>
        <w:tc>
          <w:tcPr>
            <w:tcW w:w="708" w:type="dxa"/>
          </w:tcPr>
          <w:p w:rsidR="00DB670B" w:rsidRPr="009F0DEC" w:rsidRDefault="00DB670B" w:rsidP="00B81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</w:tcPr>
          <w:p w:rsidR="00DB670B" w:rsidRPr="009F0DEC" w:rsidRDefault="00DB670B" w:rsidP="00B639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46,88</w:t>
            </w:r>
          </w:p>
        </w:tc>
        <w:tc>
          <w:tcPr>
            <w:tcW w:w="990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  <w:tc>
          <w:tcPr>
            <w:tcW w:w="47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DB670B" w:rsidRPr="009F0DEC" w:rsidRDefault="00DB670B" w:rsidP="00DB6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</w:tcPr>
          <w:p w:rsidR="00DB670B" w:rsidRPr="009F0DEC" w:rsidRDefault="00DB670B" w:rsidP="00DB6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90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эффективная</w:t>
            </w:r>
          </w:p>
        </w:tc>
        <w:tc>
          <w:tcPr>
            <w:tcW w:w="47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B670B" w:rsidRPr="009F0DEC" w:rsidTr="00083DE8">
        <w:tc>
          <w:tcPr>
            <w:tcW w:w="586" w:type="dxa"/>
            <w:vMerge w:val="restart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</w:tcPr>
          <w:p w:rsidR="00DB670B" w:rsidRPr="009F0DEC" w:rsidRDefault="00DB670B" w:rsidP="009F0DEC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F0DEC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9F0DEC">
              <w:rPr>
                <w:rFonts w:ascii="Times New Roman" w:hAnsi="Times New Roman" w:cs="Times New Roman"/>
                <w:sz w:val="24"/>
                <w:szCs w:val="24"/>
              </w:rPr>
              <w:t>систем жизнеобеспечения</w:t>
            </w:r>
          </w:p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47" w:type="dxa"/>
          </w:tcPr>
          <w:p w:rsidR="00DB670B" w:rsidRPr="009F0DEC" w:rsidRDefault="00DB670B" w:rsidP="00B77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1567,38</w:t>
            </w:r>
          </w:p>
        </w:tc>
        <w:tc>
          <w:tcPr>
            <w:tcW w:w="993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1567,38</w:t>
            </w:r>
          </w:p>
        </w:tc>
        <w:tc>
          <w:tcPr>
            <w:tcW w:w="708" w:type="dxa"/>
          </w:tcPr>
          <w:p w:rsidR="00DB670B" w:rsidRPr="009F0DEC" w:rsidRDefault="00DB670B" w:rsidP="00104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12,71</w:t>
            </w:r>
          </w:p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7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DB670B" w:rsidRPr="009F0DEC" w:rsidRDefault="00DB670B" w:rsidP="00052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56" w:type="dxa"/>
          </w:tcPr>
          <w:p w:rsidR="00DB670B" w:rsidRPr="009F0DEC" w:rsidRDefault="00DB670B" w:rsidP="00BE73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90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7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B670B" w:rsidRPr="009F0DEC" w:rsidTr="00083DE8">
        <w:tc>
          <w:tcPr>
            <w:tcW w:w="586" w:type="dxa"/>
            <w:vMerge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47" w:type="dxa"/>
          </w:tcPr>
          <w:p w:rsidR="00DB670B" w:rsidRPr="009F0DEC" w:rsidRDefault="00DB670B" w:rsidP="00F95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1567,38</w:t>
            </w:r>
          </w:p>
        </w:tc>
        <w:tc>
          <w:tcPr>
            <w:tcW w:w="993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1567,38</w:t>
            </w:r>
          </w:p>
        </w:tc>
        <w:tc>
          <w:tcPr>
            <w:tcW w:w="708" w:type="dxa"/>
          </w:tcPr>
          <w:p w:rsidR="00DB670B" w:rsidRPr="009F0DEC" w:rsidRDefault="00DB670B" w:rsidP="00104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</w:tcPr>
          <w:p w:rsidR="00DB670B" w:rsidRPr="009F0DEC" w:rsidRDefault="00DB670B" w:rsidP="006A0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12,71</w:t>
            </w:r>
          </w:p>
        </w:tc>
        <w:tc>
          <w:tcPr>
            <w:tcW w:w="990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  <w:tc>
          <w:tcPr>
            <w:tcW w:w="47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DB670B" w:rsidRPr="009F0DEC" w:rsidRDefault="00DB670B" w:rsidP="00DB6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56" w:type="dxa"/>
          </w:tcPr>
          <w:p w:rsidR="00DB670B" w:rsidRPr="009F0DEC" w:rsidRDefault="00DB670B" w:rsidP="00BE73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90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эффективная</w:t>
            </w:r>
          </w:p>
        </w:tc>
        <w:tc>
          <w:tcPr>
            <w:tcW w:w="47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B670B" w:rsidRPr="009F0DEC" w:rsidTr="00083DE8">
        <w:tc>
          <w:tcPr>
            <w:tcW w:w="586" w:type="dxa"/>
            <w:vMerge w:val="restart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</w:tcPr>
          <w:p w:rsidR="00DB670B" w:rsidRPr="009F0DEC" w:rsidRDefault="00DB670B" w:rsidP="009F0DEC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9F0DE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социально-культурной сферы</w:t>
            </w:r>
          </w:p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47" w:type="dxa"/>
          </w:tcPr>
          <w:p w:rsidR="00DB670B" w:rsidRPr="009F0DEC" w:rsidRDefault="00DB670B" w:rsidP="00B77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4990,25</w:t>
            </w:r>
          </w:p>
        </w:tc>
        <w:tc>
          <w:tcPr>
            <w:tcW w:w="993" w:type="dxa"/>
          </w:tcPr>
          <w:p w:rsidR="00DB670B" w:rsidRPr="009F0DEC" w:rsidRDefault="00DB670B" w:rsidP="00F95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4982,98</w:t>
            </w:r>
          </w:p>
        </w:tc>
        <w:tc>
          <w:tcPr>
            <w:tcW w:w="708" w:type="dxa"/>
          </w:tcPr>
          <w:p w:rsidR="00DB670B" w:rsidRPr="009F0DEC" w:rsidRDefault="00DB670B" w:rsidP="00B77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99,85</w:t>
            </w:r>
          </w:p>
        </w:tc>
        <w:tc>
          <w:tcPr>
            <w:tcW w:w="783" w:type="dxa"/>
          </w:tcPr>
          <w:p w:rsidR="00DB670B" w:rsidRPr="009F0DEC" w:rsidRDefault="00DB670B" w:rsidP="00DB6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40,41</w:t>
            </w:r>
          </w:p>
        </w:tc>
        <w:tc>
          <w:tcPr>
            <w:tcW w:w="990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7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DB670B" w:rsidRPr="009F0DEC" w:rsidRDefault="00DB670B" w:rsidP="00104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56" w:type="dxa"/>
          </w:tcPr>
          <w:p w:rsidR="00DB670B" w:rsidRPr="009F0DEC" w:rsidRDefault="00DB670B" w:rsidP="00104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90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7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B670B" w:rsidRPr="009F0DEC" w:rsidTr="00083DE8">
        <w:tc>
          <w:tcPr>
            <w:tcW w:w="586" w:type="dxa"/>
            <w:vMerge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47" w:type="dxa"/>
          </w:tcPr>
          <w:p w:rsidR="00DB670B" w:rsidRPr="009F0DEC" w:rsidRDefault="00DB670B" w:rsidP="00B77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4990,25</w:t>
            </w:r>
          </w:p>
        </w:tc>
        <w:tc>
          <w:tcPr>
            <w:tcW w:w="993" w:type="dxa"/>
          </w:tcPr>
          <w:p w:rsidR="00DB670B" w:rsidRPr="009F0DEC" w:rsidRDefault="00DB670B" w:rsidP="00F95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4982,98</w:t>
            </w:r>
          </w:p>
        </w:tc>
        <w:tc>
          <w:tcPr>
            <w:tcW w:w="708" w:type="dxa"/>
          </w:tcPr>
          <w:p w:rsidR="00DB670B" w:rsidRPr="009F0DEC" w:rsidRDefault="00DB670B" w:rsidP="00B77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99,85</w:t>
            </w:r>
          </w:p>
        </w:tc>
        <w:tc>
          <w:tcPr>
            <w:tcW w:w="783" w:type="dxa"/>
          </w:tcPr>
          <w:p w:rsidR="00DB670B" w:rsidRPr="009F0DEC" w:rsidRDefault="00DB670B" w:rsidP="00DB6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40,41</w:t>
            </w:r>
          </w:p>
        </w:tc>
        <w:tc>
          <w:tcPr>
            <w:tcW w:w="990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Не достигнуто</w:t>
            </w:r>
          </w:p>
        </w:tc>
        <w:tc>
          <w:tcPr>
            <w:tcW w:w="47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DB670B" w:rsidRPr="009F0DEC" w:rsidRDefault="00DB670B" w:rsidP="00104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56" w:type="dxa"/>
          </w:tcPr>
          <w:p w:rsidR="00DB670B" w:rsidRPr="009F0DEC" w:rsidRDefault="00DB670B" w:rsidP="00104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90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Эффективна</w:t>
            </w:r>
            <w:proofErr w:type="gramStart"/>
            <w:r w:rsidRPr="009F0DEC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gramEnd"/>
            <w:r w:rsidRPr="009F0DEC">
              <w:rPr>
                <w:rFonts w:ascii="Times New Roman" w:hAnsi="Times New Roman"/>
                <w:sz w:val="18"/>
                <w:szCs w:val="18"/>
              </w:rPr>
              <w:t>средняя)</w:t>
            </w:r>
          </w:p>
        </w:tc>
        <w:tc>
          <w:tcPr>
            <w:tcW w:w="476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DB670B" w:rsidRPr="009F0DEC" w:rsidRDefault="00DB670B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DB670B" w:rsidRPr="009F0DEC" w:rsidRDefault="00DB670B" w:rsidP="00307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9A4F81" w:rsidRDefault="009A4F81" w:rsidP="009F0DEC">
      <w:pPr>
        <w:jc w:val="center"/>
        <w:rPr>
          <w:rFonts w:ascii="Times New Roman" w:hAnsi="Times New Roman"/>
          <w:sz w:val="28"/>
          <w:szCs w:val="28"/>
        </w:rPr>
      </w:pPr>
    </w:p>
    <w:p w:rsidR="009A4F81" w:rsidRDefault="009A4F81" w:rsidP="009F0D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Тобелерского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proofErr w:type="spellStart"/>
      <w:r w:rsidR="009135DE">
        <w:rPr>
          <w:rFonts w:ascii="Times New Roman" w:hAnsi="Times New Roman"/>
          <w:sz w:val="28"/>
          <w:szCs w:val="28"/>
        </w:rPr>
        <w:t>М.Б.Баяндинов</w:t>
      </w:r>
      <w:proofErr w:type="spellEnd"/>
    </w:p>
    <w:sectPr w:rsidR="009A4F81" w:rsidSect="00331A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8BE"/>
    <w:rsid w:val="00045694"/>
    <w:rsid w:val="00052BEC"/>
    <w:rsid w:val="00083DE8"/>
    <w:rsid w:val="0010400A"/>
    <w:rsid w:val="0013028D"/>
    <w:rsid w:val="001653F6"/>
    <w:rsid w:val="00227901"/>
    <w:rsid w:val="002B7D77"/>
    <w:rsid w:val="002F33EE"/>
    <w:rsid w:val="00300E78"/>
    <w:rsid w:val="00312951"/>
    <w:rsid w:val="00331A87"/>
    <w:rsid w:val="003A229A"/>
    <w:rsid w:val="003F47F8"/>
    <w:rsid w:val="00442AC1"/>
    <w:rsid w:val="00516C79"/>
    <w:rsid w:val="005423D3"/>
    <w:rsid w:val="0056289E"/>
    <w:rsid w:val="0061637A"/>
    <w:rsid w:val="006260A1"/>
    <w:rsid w:val="006A029D"/>
    <w:rsid w:val="0073297D"/>
    <w:rsid w:val="00754125"/>
    <w:rsid w:val="00836A66"/>
    <w:rsid w:val="008B3EC0"/>
    <w:rsid w:val="00903361"/>
    <w:rsid w:val="009135DE"/>
    <w:rsid w:val="00955750"/>
    <w:rsid w:val="009718BE"/>
    <w:rsid w:val="009A4F81"/>
    <w:rsid w:val="009F0DEC"/>
    <w:rsid w:val="00B1112F"/>
    <w:rsid w:val="00B639AB"/>
    <w:rsid w:val="00B770D7"/>
    <w:rsid w:val="00B81C23"/>
    <w:rsid w:val="00BE5BED"/>
    <w:rsid w:val="00BE73BB"/>
    <w:rsid w:val="00C913DF"/>
    <w:rsid w:val="00C97B10"/>
    <w:rsid w:val="00DB670B"/>
    <w:rsid w:val="00ED00B3"/>
    <w:rsid w:val="00ED6E33"/>
    <w:rsid w:val="00F9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8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00E7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Buharina</dc:creator>
  <cp:keywords/>
  <dc:description/>
  <cp:lastModifiedBy>Фин</cp:lastModifiedBy>
  <cp:revision>21</cp:revision>
  <cp:lastPrinted>2020-02-03T07:55:00Z</cp:lastPrinted>
  <dcterms:created xsi:type="dcterms:W3CDTF">2016-11-22T04:15:00Z</dcterms:created>
  <dcterms:modified xsi:type="dcterms:W3CDTF">2024-01-30T08:34:00Z</dcterms:modified>
</cp:coreProperties>
</file>